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99" w:rsidRDefault="00A63399" w:rsidP="00A63399">
      <w:pPr>
        <w:rPr>
          <w:lang w:eastAsia="zh-CN"/>
        </w:rPr>
      </w:pPr>
      <w:bookmarkStart w:id="0" w:name="_Toc527480637"/>
      <w:r>
        <w:rPr>
          <w:rFonts w:hint="eastAsia"/>
          <w:lang w:eastAsia="zh-CN"/>
        </w:rPr>
        <w:t>附件2</w:t>
      </w:r>
      <w:bookmarkStart w:id="1" w:name="_GoBack"/>
      <w:bookmarkEnd w:id="1"/>
    </w:p>
    <w:p w:rsidR="00634B80" w:rsidRPr="00374BD6" w:rsidRDefault="00634B80" w:rsidP="006D7391">
      <w:pPr>
        <w:pStyle w:val="1"/>
        <w:spacing w:before="0" w:after="0" w:line="560" w:lineRule="exact"/>
        <w:jc w:val="center"/>
        <w:rPr>
          <w:rFonts w:ascii="黑体" w:eastAsia="黑体" w:hAnsi="黑体"/>
          <w:sz w:val="36"/>
          <w:szCs w:val="36"/>
          <w:lang w:eastAsia="zh-CN"/>
        </w:rPr>
      </w:pPr>
      <w:r w:rsidRPr="00374BD6">
        <w:rPr>
          <w:rFonts w:ascii="黑体" w:eastAsia="黑体" w:hAnsi="黑体" w:hint="eastAsia"/>
          <w:sz w:val="36"/>
          <w:szCs w:val="36"/>
          <w:lang w:eastAsia="zh-CN"/>
        </w:rPr>
        <w:t>南京审计大学教育发展基金会资助项目预算书</w:t>
      </w:r>
      <w:bookmarkEnd w:id="0"/>
    </w:p>
    <w:p w:rsidR="00374BD6" w:rsidRDefault="00374BD6" w:rsidP="00634B80">
      <w:pPr>
        <w:rPr>
          <w:lang w:eastAsia="zh-CN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1360"/>
        <w:gridCol w:w="3120"/>
        <w:gridCol w:w="2891"/>
        <w:gridCol w:w="2119"/>
        <w:gridCol w:w="10"/>
      </w:tblGrid>
      <w:tr w:rsidR="00634B80" w:rsidRPr="00634B80" w:rsidTr="00374BD6">
        <w:trPr>
          <w:trHeight w:val="570"/>
          <w:jc w:val="center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  <w:lang w:eastAsia="zh-CN"/>
              </w:rPr>
              <w:t>申请部门（盖章）：                             项目负责人（签字）：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预算总额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trHeight w:val="720"/>
          <w:jc w:val="center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经费预算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序列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子项目类别（具体实施内容）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支出类别（见备注）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金额（单位：元）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预算总额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right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trHeight w:val="720"/>
          <w:jc w:val="center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预算执行进度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时间进度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时间周期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阶段成果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经费进度</w:t>
            </w: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br/>
              <w:t>（比例）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第一阶段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right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年   月--    年  月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第二阶段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right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年   月--    年  月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第三阶段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right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年   月--    年  月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634B80" w:rsidRPr="00634B80" w:rsidTr="00374BD6">
        <w:trPr>
          <w:gridAfter w:val="1"/>
          <w:wAfter w:w="10" w:type="dxa"/>
          <w:trHeight w:val="72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第四阶段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right"/>
              <w:rPr>
                <w:rFonts w:ascii="仿宋" w:eastAsia="仿宋" w:hAnsi="仿宋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 w:eastAsia="zh-CN"/>
              </w:rPr>
              <w:t>年   月--    年  月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80" w:rsidRPr="00634B80" w:rsidRDefault="00634B80" w:rsidP="00634B8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 w:rsidRPr="00634B80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100.00%</w:t>
            </w:r>
          </w:p>
        </w:tc>
      </w:tr>
    </w:tbl>
    <w:p w:rsidR="00634B80" w:rsidRPr="00634B80" w:rsidRDefault="00634B80" w:rsidP="00634B80">
      <w:pPr>
        <w:rPr>
          <w:lang w:eastAsia="zh-CN"/>
        </w:rPr>
      </w:pPr>
      <w:r w:rsidRPr="00634B80">
        <w:rPr>
          <w:rFonts w:hint="eastAsia"/>
          <w:lang w:eastAsia="zh-CN"/>
        </w:rPr>
        <w:t>注：</w:t>
      </w:r>
      <w:r w:rsidRPr="00634B80">
        <w:rPr>
          <w:lang w:eastAsia="zh-CN"/>
        </w:rPr>
        <w:t>1.支出类别包括办公费、印刷费、咨询费、邮电网络电话费、差旅费、维修（护）费、租赁费、专用材料费（耗材）、宣传费、教师奖励、学生奖励、办公设备购置、专用设备购置、图书购置、大型修缮、工程建设等。2.基建资助项目请另附更为详细的经费支出内容清单。</w:t>
      </w:r>
      <w:r w:rsidRPr="00634B80">
        <w:rPr>
          <w:lang w:eastAsia="zh-CN"/>
        </w:rPr>
        <w:tab/>
      </w:r>
      <w:r w:rsidRPr="00634B80">
        <w:rPr>
          <w:lang w:eastAsia="zh-CN"/>
        </w:rPr>
        <w:tab/>
      </w:r>
      <w:r w:rsidRPr="00634B80">
        <w:rPr>
          <w:lang w:eastAsia="zh-CN"/>
        </w:rPr>
        <w:tab/>
      </w:r>
    </w:p>
    <w:sectPr w:rsidR="00634B80" w:rsidRPr="00634B80" w:rsidSect="00374BD6">
      <w:footerReference w:type="default" r:id="rId7"/>
      <w:pgSz w:w="11920" w:h="16840"/>
      <w:pgMar w:top="907" w:right="1134" w:bottom="851" w:left="1134" w:header="0" w:footer="70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46" w:rsidRDefault="00D14246">
      <w:pPr>
        <w:spacing w:after="0" w:line="240" w:lineRule="auto"/>
      </w:pPr>
      <w:r>
        <w:separator/>
      </w:r>
    </w:p>
  </w:endnote>
  <w:endnote w:type="continuationSeparator" w:id="0">
    <w:p w:rsidR="00D14246" w:rsidRDefault="00D1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677789"/>
      <w:docPartObj>
        <w:docPartGallery w:val="Page Numbers (Bottom of Page)"/>
        <w:docPartUnique/>
      </w:docPartObj>
    </w:sdtPr>
    <w:sdtEndPr/>
    <w:sdtContent>
      <w:sdt>
        <w:sdtPr>
          <w:id w:val="247475067"/>
          <w:docPartObj>
            <w:docPartGallery w:val="Page Numbers (Top of Page)"/>
            <w:docPartUnique/>
          </w:docPartObj>
        </w:sdtPr>
        <w:sdtEndPr/>
        <w:sdtContent>
          <w:p w:rsidR="00374BD6" w:rsidRDefault="00374BD6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3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3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4BD6" w:rsidRDefault="00374BD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46" w:rsidRDefault="00D14246">
      <w:pPr>
        <w:spacing w:after="0" w:line="240" w:lineRule="auto"/>
      </w:pPr>
      <w:r>
        <w:separator/>
      </w:r>
    </w:p>
  </w:footnote>
  <w:footnote w:type="continuationSeparator" w:id="0">
    <w:p w:rsidR="00D14246" w:rsidRDefault="00D14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80"/>
    <w:rsid w:val="00147D5E"/>
    <w:rsid w:val="00374BD6"/>
    <w:rsid w:val="003E7A52"/>
    <w:rsid w:val="00430F49"/>
    <w:rsid w:val="00523FB4"/>
    <w:rsid w:val="00544273"/>
    <w:rsid w:val="00634B80"/>
    <w:rsid w:val="006536BC"/>
    <w:rsid w:val="006638B2"/>
    <w:rsid w:val="006D7391"/>
    <w:rsid w:val="007A06FA"/>
    <w:rsid w:val="007A2850"/>
    <w:rsid w:val="007D3019"/>
    <w:rsid w:val="00801F15"/>
    <w:rsid w:val="0085794D"/>
    <w:rsid w:val="00A63399"/>
    <w:rsid w:val="00A93079"/>
    <w:rsid w:val="00AB0E45"/>
    <w:rsid w:val="00B02027"/>
    <w:rsid w:val="00B27293"/>
    <w:rsid w:val="00B418A8"/>
    <w:rsid w:val="00D14246"/>
    <w:rsid w:val="00D239F4"/>
    <w:rsid w:val="00D31DB3"/>
    <w:rsid w:val="00D71C5D"/>
    <w:rsid w:val="00D95568"/>
    <w:rsid w:val="00DF38E9"/>
    <w:rsid w:val="00E859B0"/>
    <w:rsid w:val="00EC185F"/>
    <w:rsid w:val="00F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25206"/>
  <w15:chartTrackingRefBased/>
  <w15:docId w15:val="{C86A4EC2-5E1A-4DA3-938D-37290FEC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80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4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BD6"/>
    <w:rPr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374B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BD6"/>
    <w:rPr>
      <w:kern w:val="0"/>
      <w:sz w:val="18"/>
      <w:szCs w:val="18"/>
      <w:lang w:eastAsia="en-US"/>
    </w:rPr>
  </w:style>
  <w:style w:type="character" w:customStyle="1" w:styleId="10">
    <w:name w:val="标题 1 字符"/>
    <w:basedOn w:val="a0"/>
    <w:link w:val="1"/>
    <w:uiPriority w:val="9"/>
    <w:rsid w:val="00374BD6"/>
    <w:rPr>
      <w:b/>
      <w:bCs/>
      <w:kern w:val="44"/>
      <w:sz w:val="44"/>
      <w:szCs w:val="44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374BD6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374BD6"/>
  </w:style>
  <w:style w:type="character" w:styleId="a7">
    <w:name w:val="Hyperlink"/>
    <w:basedOn w:val="a0"/>
    <w:uiPriority w:val="99"/>
    <w:unhideWhenUsed/>
    <w:rsid w:val="00374BD6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374BD6"/>
    <w:rPr>
      <w:kern w:val="0"/>
      <w:sz w:val="22"/>
    </w:rPr>
  </w:style>
  <w:style w:type="character" w:customStyle="1" w:styleId="a9">
    <w:name w:val="无间隔 字符"/>
    <w:basedOn w:val="a0"/>
    <w:link w:val="a8"/>
    <w:uiPriority w:val="1"/>
    <w:rsid w:val="00374BD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AD3C-697D-4577-8DC5-FA186299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南京审计大学教育发展基金会</dc:title>
  <dc:subject>制度汇编</dc:subject>
  <dc:creator>tuan</dc:creator>
  <cp:keywords/>
  <dc:description/>
  <cp:lastModifiedBy>huanglei</cp:lastModifiedBy>
  <cp:revision>28</cp:revision>
  <cp:lastPrinted>2018-11-08T15:13:00Z</cp:lastPrinted>
  <dcterms:created xsi:type="dcterms:W3CDTF">2018-10-16T10:56:00Z</dcterms:created>
  <dcterms:modified xsi:type="dcterms:W3CDTF">2018-11-10T08:33:00Z</dcterms:modified>
</cp:coreProperties>
</file>